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366267"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2F240445" w:rsidR="0023315E" w:rsidRPr="00555E57" w:rsidRDefault="00555E57"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sidRPr="00555E57">
        <w:rPr>
          <w:rFonts w:ascii="Arial" w:hAnsi="Arial" w:cs="Arial"/>
          <w:b/>
          <w:bCs/>
        </w:rPr>
        <w:t>TRUST TRANSFER DEED</w:t>
      </w:r>
    </w:p>
    <w:p w14:paraId="0973A884" w14:textId="77777777" w:rsidR="00555E57" w:rsidRPr="00555E57" w:rsidRDefault="00555E57" w:rsidP="00555E57">
      <w:pPr>
        <w:widowControl w:val="0"/>
        <w:autoSpaceDE w:val="0"/>
        <w:autoSpaceDN w:val="0"/>
        <w:adjustRightInd w:val="0"/>
        <w:rPr>
          <w:rFonts w:ascii="Arial" w:hAnsi="Arial" w:cs="Arial"/>
          <w:b/>
          <w:bCs/>
          <w:sz w:val="18"/>
          <w:szCs w:val="18"/>
        </w:rPr>
      </w:pPr>
      <w:r w:rsidRPr="00555E57">
        <w:rPr>
          <w:rFonts w:ascii="Arial" w:hAnsi="Arial" w:cs="Arial"/>
          <w:b/>
          <w:bCs/>
          <w:sz w:val="18"/>
          <w:szCs w:val="18"/>
        </w:rPr>
        <w:t xml:space="preserve">Grant Deed </w:t>
      </w:r>
      <w:r w:rsidRPr="00555E57">
        <w:rPr>
          <w:rFonts w:ascii="Arial" w:hAnsi="Arial" w:cs="Arial"/>
          <w:b/>
          <w:bCs/>
          <w:sz w:val="14"/>
          <w:szCs w:val="14"/>
        </w:rPr>
        <w:t xml:space="preserve">(excluded from Reappraisal </w:t>
      </w:r>
      <w:proofErr w:type="gramStart"/>
      <w:r w:rsidRPr="00555E57">
        <w:rPr>
          <w:rFonts w:ascii="Arial" w:hAnsi="Arial" w:cs="Arial"/>
          <w:b/>
          <w:bCs/>
          <w:sz w:val="14"/>
          <w:szCs w:val="14"/>
        </w:rPr>
        <w:t>Under</w:t>
      </w:r>
      <w:proofErr w:type="gramEnd"/>
      <w:r w:rsidRPr="00555E57">
        <w:rPr>
          <w:rFonts w:ascii="Arial" w:hAnsi="Arial" w:cs="Arial"/>
          <w:b/>
          <w:bCs/>
          <w:sz w:val="14"/>
          <w:szCs w:val="14"/>
        </w:rPr>
        <w:t xml:space="preserve"> Proposition 13, i.e., Calif. Const. Art 13A§t et. Seq.)</w:t>
      </w:r>
    </w:p>
    <w:p w14:paraId="35149257" w14:textId="77777777" w:rsidR="00555E57" w:rsidRPr="00555E57" w:rsidRDefault="00555E57" w:rsidP="00555E57">
      <w:pPr>
        <w:widowControl w:val="0"/>
        <w:autoSpaceDE w:val="0"/>
        <w:autoSpaceDN w:val="0"/>
        <w:adjustRightInd w:val="0"/>
        <w:rPr>
          <w:rFonts w:ascii="Arial" w:hAnsi="Arial" w:cs="Arial"/>
          <w:sz w:val="4"/>
          <w:szCs w:val="4"/>
        </w:rPr>
      </w:pPr>
    </w:p>
    <w:p w14:paraId="713EEAE5" w14:textId="77777777" w:rsidR="00555E57" w:rsidRPr="00555E57" w:rsidRDefault="00555E57" w:rsidP="00555E57">
      <w:pPr>
        <w:widowControl w:val="0"/>
        <w:autoSpaceDE w:val="0"/>
        <w:autoSpaceDN w:val="0"/>
        <w:adjustRightInd w:val="0"/>
        <w:rPr>
          <w:rFonts w:ascii="Arial" w:hAnsi="Arial" w:cs="Arial"/>
          <w:sz w:val="4"/>
          <w:szCs w:val="4"/>
        </w:rPr>
      </w:pPr>
    </w:p>
    <w:p w14:paraId="15C6447C" w14:textId="77777777" w:rsidR="00555E57" w:rsidRPr="00555E57" w:rsidRDefault="00555E57" w:rsidP="00555E57">
      <w:pPr>
        <w:widowControl w:val="0"/>
        <w:autoSpaceDE w:val="0"/>
        <w:autoSpaceDN w:val="0"/>
        <w:adjustRightInd w:val="0"/>
        <w:rPr>
          <w:rFonts w:ascii="Arial" w:hAnsi="Arial" w:cs="Arial"/>
          <w:sz w:val="18"/>
          <w:szCs w:val="18"/>
        </w:rPr>
      </w:pPr>
      <w:r w:rsidRPr="00555E57">
        <w:rPr>
          <w:rFonts w:ascii="Arial" w:hAnsi="Arial" w:cs="Arial"/>
          <w:sz w:val="18"/>
          <w:szCs w:val="18"/>
        </w:rPr>
        <w:t>The undersigned Grantors(s) declare(s) under penalty of perjury that the following is true and correct:</w:t>
      </w:r>
    </w:p>
    <w:p w14:paraId="723E1519" w14:textId="77777777" w:rsidR="00555E57" w:rsidRPr="00555E57" w:rsidRDefault="00555E57" w:rsidP="00555E57">
      <w:pPr>
        <w:widowControl w:val="0"/>
        <w:autoSpaceDE w:val="0"/>
        <w:autoSpaceDN w:val="0"/>
        <w:adjustRightInd w:val="0"/>
        <w:rPr>
          <w:rFonts w:ascii="Arial" w:hAnsi="Arial" w:cs="Arial"/>
          <w:sz w:val="18"/>
          <w:szCs w:val="18"/>
        </w:rPr>
      </w:pPr>
      <w:r w:rsidRPr="00555E57">
        <w:rPr>
          <w:rFonts w:ascii="Arial" w:hAnsi="Arial" w:cs="Arial"/>
          <w:sz w:val="18"/>
          <w:szCs w:val="18"/>
        </w:rPr>
        <w:t>THERE IS NO CONSIDERATION FOR THIS TRANSFER.</w:t>
      </w:r>
    </w:p>
    <w:p w14:paraId="52BC47EF" w14:textId="77777777" w:rsidR="00555E57" w:rsidRPr="00555E57" w:rsidRDefault="00555E57" w:rsidP="00555E57">
      <w:pPr>
        <w:widowControl w:val="0"/>
        <w:autoSpaceDE w:val="0"/>
        <w:autoSpaceDN w:val="0"/>
        <w:adjustRightInd w:val="0"/>
        <w:rPr>
          <w:rFonts w:ascii="Arial" w:hAnsi="Arial" w:cs="Arial"/>
          <w:sz w:val="10"/>
          <w:szCs w:val="10"/>
        </w:rPr>
      </w:pPr>
    </w:p>
    <w:p w14:paraId="1C206C60" w14:textId="5710E387" w:rsidR="00555E57" w:rsidRPr="00555E57" w:rsidRDefault="00555E57" w:rsidP="00555E57">
      <w:pPr>
        <w:widowControl w:val="0"/>
        <w:autoSpaceDE w:val="0"/>
        <w:autoSpaceDN w:val="0"/>
        <w:adjustRightInd w:val="0"/>
        <w:rPr>
          <w:rFonts w:ascii="Arial" w:hAnsi="Arial" w:cs="Arial"/>
          <w:b/>
          <w:bCs/>
          <w:sz w:val="18"/>
          <w:szCs w:val="18"/>
        </w:rPr>
      </w:pPr>
      <w:r w:rsidRPr="00555E57">
        <w:rPr>
          <w:rFonts w:ascii="Arial" w:hAnsi="Arial" w:cs="Arial"/>
          <w:b/>
          <w:bCs/>
          <w:sz w:val="18"/>
          <w:szCs w:val="18"/>
        </w:rPr>
        <w:t>Documentary transfer tax is $</w:t>
      </w:r>
      <w:r w:rsidRPr="00555E57">
        <w:rPr>
          <w:rFonts w:ascii="Arial" w:hAnsi="Arial" w:cs="Arial"/>
          <w:b/>
          <w:bCs/>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b/>
          <w:bCs/>
        </w:rPr>
        <w:t> </w:t>
      </w:r>
      <w:r w:rsidRPr="00555E57">
        <w:rPr>
          <w:rFonts w:ascii="Arial" w:hAnsi="Arial" w:cs="Arial"/>
          <w:b/>
          <w:bCs/>
        </w:rPr>
        <w:t> </w:t>
      </w:r>
      <w:r w:rsidRPr="00555E57">
        <w:rPr>
          <w:rFonts w:ascii="Arial" w:hAnsi="Arial" w:cs="Arial"/>
          <w:b/>
          <w:bCs/>
        </w:rPr>
        <w:t> </w:t>
      </w:r>
      <w:r w:rsidRPr="00555E57">
        <w:rPr>
          <w:rFonts w:ascii="Arial" w:hAnsi="Arial" w:cs="Arial"/>
          <w:b/>
          <w:bCs/>
        </w:rPr>
        <w:t> </w:t>
      </w:r>
      <w:r w:rsidRPr="00555E57">
        <w:rPr>
          <w:rFonts w:ascii="Arial" w:hAnsi="Arial" w:cs="Arial"/>
          <w:b/>
          <w:bCs/>
        </w:rPr>
        <w:t> </w:t>
      </w:r>
    </w:p>
    <w:p w14:paraId="22EA5C78" w14:textId="77777777" w:rsidR="00555E57" w:rsidRPr="00555E57" w:rsidRDefault="00555E57" w:rsidP="00555E57">
      <w:pPr>
        <w:widowControl w:val="0"/>
        <w:autoSpaceDE w:val="0"/>
        <w:autoSpaceDN w:val="0"/>
        <w:adjustRightInd w:val="0"/>
        <w:rPr>
          <w:rFonts w:ascii="Arial" w:hAnsi="Arial" w:cs="Arial"/>
          <w:sz w:val="4"/>
          <w:szCs w:val="4"/>
        </w:rPr>
      </w:pPr>
    </w:p>
    <w:p w14:paraId="13EA26E9" w14:textId="28977FDC"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bookmarkStart w:id="3" w:name="Check1"/>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3"/>
      <w:r w:rsidRPr="00555E57">
        <w:rPr>
          <w:rFonts w:ascii="Arial" w:hAnsi="Arial" w:cs="Arial"/>
          <w:sz w:val="18"/>
          <w:szCs w:val="18"/>
        </w:rPr>
        <w:tab/>
        <w:t>Computed on full</w:t>
      </w:r>
      <w:r>
        <w:rPr>
          <w:rFonts w:ascii="Arial" w:hAnsi="Arial" w:cs="Arial"/>
          <w:sz w:val="18"/>
          <w:szCs w:val="18"/>
        </w:rPr>
        <w:t xml:space="preserve"> value of property conveyed, or</w:t>
      </w:r>
      <w:r w:rsidRPr="00555E57">
        <w:rPr>
          <w:rFonts w:ascii="Arial" w:hAnsi="Arial" w:cs="Arial"/>
          <w:sz w:val="18"/>
          <w:szCs w:val="18"/>
        </w:rPr>
        <w:t xml:space="preserve"> </w:t>
      </w:r>
      <w:r>
        <w:rPr>
          <w:rFonts w:ascii="Arial" w:hAnsi="Arial" w:cs="Arial"/>
          <w:sz w:val="18"/>
          <w:szCs w:val="18"/>
        </w:rPr>
        <w:fldChar w:fldCharType="begin">
          <w:ffData>
            <w:name w:val="Check10"/>
            <w:enabled/>
            <w:calcOnExit w:val="0"/>
            <w:checkBox>
              <w:sizeAuto/>
              <w:default w:val="0"/>
            </w:checkBox>
          </w:ffData>
        </w:fldChar>
      </w:r>
      <w:bookmarkStart w:id="4" w:name="Check10"/>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w:t>
      </w:r>
      <w:r w:rsidRPr="00555E57">
        <w:rPr>
          <w:rFonts w:ascii="Arial" w:hAnsi="Arial" w:cs="Arial"/>
          <w:sz w:val="18"/>
          <w:szCs w:val="18"/>
        </w:rPr>
        <w:t xml:space="preserve">computed on full value less value of liens and encumbrances </w:t>
      </w:r>
      <w:r w:rsidRPr="00555E57">
        <w:rPr>
          <w:rFonts w:ascii="Arial" w:hAnsi="Arial" w:cs="Arial"/>
          <w:sz w:val="18"/>
          <w:szCs w:val="18"/>
        </w:rPr>
        <w:tab/>
        <w:t>remaining at time of sale or transfer.</w:t>
      </w:r>
    </w:p>
    <w:p w14:paraId="18E37EC8" w14:textId="5404876E"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bookmarkStart w:id="5" w:name="Check2"/>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5"/>
      <w:r w:rsidRPr="00555E57">
        <w:rPr>
          <w:rFonts w:ascii="Arial" w:hAnsi="Arial" w:cs="Arial"/>
          <w:sz w:val="18"/>
          <w:szCs w:val="18"/>
        </w:rPr>
        <w:tab/>
        <w:t xml:space="preserve">There is no Documentary transfer tax due (state reason </w:t>
      </w:r>
      <w:r w:rsidRPr="00555E57">
        <w:rPr>
          <w:rFonts w:ascii="Arial" w:hAnsi="Arial" w:cs="Arial"/>
          <w:sz w:val="18"/>
          <w:szCs w:val="18"/>
          <w:u w:val="single"/>
        </w:rPr>
        <w:t>and</w:t>
      </w:r>
      <w:r w:rsidRPr="00555E57">
        <w:rPr>
          <w:rFonts w:ascii="Arial" w:hAnsi="Arial" w:cs="Arial"/>
          <w:sz w:val="18"/>
          <w:szCs w:val="18"/>
        </w:rPr>
        <w:t xml:space="preserve"> give Code § or Ordinance number)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p>
    <w:p w14:paraId="6A8372BB" w14:textId="6C0CD20A" w:rsidR="00555E57" w:rsidRPr="00555E57" w:rsidRDefault="00555E57" w:rsidP="00555E57">
      <w:pPr>
        <w:widowControl w:val="0"/>
        <w:autoSpaceDE w:val="0"/>
        <w:autoSpaceDN w:val="0"/>
        <w:adjustRightInd w:val="0"/>
        <w:rPr>
          <w:rFonts w:ascii="Arial" w:hAnsi="Arial" w:cs="Arial"/>
          <w:sz w:val="10"/>
          <w:szCs w:val="10"/>
        </w:rPr>
      </w:pPr>
      <w:r w:rsidRPr="00555E57">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6" w:name="Check3"/>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w:t>
      </w:r>
      <w:r w:rsidRPr="00555E57">
        <w:rPr>
          <w:rFonts w:ascii="Arial" w:hAnsi="Arial" w:cs="Arial"/>
          <w:sz w:val="18"/>
          <w:szCs w:val="18"/>
        </w:rPr>
        <w:t xml:space="preserve">Unincorporated area: </w:t>
      </w:r>
      <w:r>
        <w:rPr>
          <w:rFonts w:ascii="Arial" w:hAnsi="Arial" w:cs="Arial"/>
          <w:sz w:val="18"/>
          <w:szCs w:val="18"/>
        </w:rPr>
        <w:fldChar w:fldCharType="begin">
          <w:ffData>
            <w:name w:val="Check11"/>
            <w:enabled/>
            <w:calcOnExit w:val="0"/>
            <w:checkBox>
              <w:sizeAuto/>
              <w:default w:val="0"/>
            </w:checkBox>
          </w:ffData>
        </w:fldChar>
      </w:r>
      <w:bookmarkStart w:id="7" w:name="Check11"/>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7"/>
      <w:r w:rsidRPr="00555E57">
        <w:rPr>
          <w:rFonts w:ascii="Arial" w:hAnsi="Arial" w:cs="Arial"/>
          <w:sz w:val="18"/>
          <w:szCs w:val="18"/>
        </w:rPr>
        <w:t xml:space="preserve">City of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sidRPr="00555E57">
        <w:rPr>
          <w:rFonts w:ascii="Arial" w:hAnsi="Arial" w:cs="Arial"/>
          <w:noProof/>
          <w:color w:val="000000"/>
          <w:sz w:val="18"/>
          <w:szCs w:val="18"/>
          <w:u w:val="single"/>
        </w:rPr>
        <w:t> </w:t>
      </w:r>
      <w:r w:rsidRPr="00555E57">
        <w:rPr>
          <w:rFonts w:ascii="Arial" w:hAnsi="Arial" w:cs="Arial"/>
          <w:noProof/>
          <w:color w:val="000000"/>
          <w:sz w:val="18"/>
          <w:szCs w:val="18"/>
          <w:u w:val="single"/>
        </w:rPr>
        <w:t> </w:t>
      </w:r>
      <w:r w:rsidRPr="00555E57">
        <w:rPr>
          <w:rFonts w:ascii="Arial" w:hAnsi="Arial" w:cs="Arial"/>
          <w:noProof/>
          <w:color w:val="000000"/>
          <w:sz w:val="18"/>
          <w:szCs w:val="18"/>
          <w:u w:val="single"/>
        </w:rPr>
        <w:t> </w:t>
      </w:r>
      <w:r w:rsidRPr="00555E57">
        <w:rPr>
          <w:rFonts w:ascii="Arial" w:hAnsi="Arial" w:cs="Arial"/>
          <w:noProof/>
          <w:color w:val="000000"/>
          <w:sz w:val="18"/>
          <w:szCs w:val="18"/>
          <w:u w:val="single"/>
        </w:rPr>
        <w:t> </w:t>
      </w:r>
      <w:r w:rsidRPr="00555E57">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r>
        <w:rPr>
          <w:rFonts w:ascii="Arial" w:hAnsi="Arial" w:cs="Arial"/>
        </w:rPr>
        <w:br/>
      </w:r>
    </w:p>
    <w:p w14:paraId="4FD552FD" w14:textId="77777777" w:rsidR="00555E57" w:rsidRPr="00555E57" w:rsidRDefault="00555E57" w:rsidP="00555E57">
      <w:pPr>
        <w:widowControl w:val="0"/>
        <w:tabs>
          <w:tab w:val="left" w:pos="450"/>
        </w:tabs>
        <w:autoSpaceDE w:val="0"/>
        <w:autoSpaceDN w:val="0"/>
        <w:adjustRightInd w:val="0"/>
        <w:rPr>
          <w:rFonts w:ascii="Arial" w:hAnsi="Arial" w:cs="Arial"/>
          <w:b/>
          <w:bCs/>
          <w:sz w:val="18"/>
          <w:szCs w:val="18"/>
        </w:rPr>
      </w:pPr>
      <w:r w:rsidRPr="00555E57">
        <w:rPr>
          <w:rFonts w:ascii="Arial" w:hAnsi="Arial" w:cs="Arial"/>
          <w:b/>
          <w:bCs/>
          <w:sz w:val="18"/>
          <w:szCs w:val="18"/>
        </w:rPr>
        <w:t>This is a Trust Transfer under §62 of the Revenue and Taxation Code and Grantor(s) has (have) checked the applicable exclusion:</w:t>
      </w:r>
    </w:p>
    <w:p w14:paraId="45DD92B2" w14:textId="1BF01B7D"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bookmarkStart w:id="8" w:name="Check4"/>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8"/>
      <w:r w:rsidRPr="00555E57">
        <w:rPr>
          <w:rFonts w:ascii="Arial" w:hAnsi="Arial" w:cs="Arial"/>
          <w:sz w:val="18"/>
          <w:szCs w:val="18"/>
        </w:rPr>
        <w:tab/>
        <w:t>Transfer to a revocable trust;</w:t>
      </w:r>
    </w:p>
    <w:p w14:paraId="605187E2" w14:textId="645A72C6"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bookmarkStart w:id="9" w:name="Check5"/>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9"/>
      <w:r w:rsidRPr="00555E57">
        <w:rPr>
          <w:rFonts w:ascii="Arial" w:hAnsi="Arial" w:cs="Arial"/>
          <w:sz w:val="18"/>
          <w:szCs w:val="18"/>
        </w:rPr>
        <w:tab/>
        <w:t>Transfer to a short-term trust not exceeding 12 years with trustor holding the revision;</w:t>
      </w:r>
    </w:p>
    <w:p w14:paraId="32D6E569" w14:textId="040AD05A"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6"/>
            <w:enabled/>
            <w:calcOnExit w:val="0"/>
            <w:checkBox>
              <w:sizeAuto/>
              <w:default w:val="0"/>
            </w:checkBox>
          </w:ffData>
        </w:fldChar>
      </w:r>
      <w:bookmarkStart w:id="10" w:name="Check6"/>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10"/>
      <w:r w:rsidRPr="00555E57">
        <w:rPr>
          <w:rFonts w:ascii="Arial" w:hAnsi="Arial" w:cs="Arial"/>
          <w:sz w:val="18"/>
          <w:szCs w:val="18"/>
        </w:rPr>
        <w:tab/>
        <w:t>Transfer to a trust where the trustor or the trustor’s spouse is the sole beneficiary;</w:t>
      </w:r>
    </w:p>
    <w:p w14:paraId="792BADBB" w14:textId="10760B3B"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7"/>
            <w:enabled/>
            <w:calcOnExit w:val="0"/>
            <w:checkBox>
              <w:sizeAuto/>
              <w:default w:val="0"/>
            </w:checkBox>
          </w:ffData>
        </w:fldChar>
      </w:r>
      <w:bookmarkStart w:id="11" w:name="Check7"/>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11"/>
      <w:r w:rsidRPr="00555E57">
        <w:rPr>
          <w:rFonts w:ascii="Arial" w:hAnsi="Arial" w:cs="Arial"/>
          <w:sz w:val="18"/>
          <w:szCs w:val="18"/>
        </w:rPr>
        <w:tab/>
        <w:t>Change of trustee holding title;</w:t>
      </w:r>
    </w:p>
    <w:p w14:paraId="1BB4CECE" w14:textId="08EC3E64"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8"/>
            <w:enabled/>
            <w:calcOnExit w:val="0"/>
            <w:checkBox>
              <w:sizeAuto/>
              <w:default w:val="0"/>
            </w:checkBox>
          </w:ffData>
        </w:fldChar>
      </w:r>
      <w:bookmarkStart w:id="12" w:name="Check8"/>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12"/>
      <w:r w:rsidRPr="00555E57">
        <w:rPr>
          <w:rFonts w:ascii="Arial" w:hAnsi="Arial" w:cs="Arial"/>
          <w:sz w:val="18"/>
          <w:szCs w:val="18"/>
        </w:rPr>
        <w:tab/>
        <w:t xml:space="preserve">Transfer from trust to trustor’s spouse where prior transfer to trust was excluded from reappraisal and for a valuable </w:t>
      </w:r>
      <w:r w:rsidRPr="00555E57">
        <w:rPr>
          <w:rFonts w:ascii="Arial" w:hAnsi="Arial" w:cs="Arial"/>
          <w:sz w:val="18"/>
          <w:szCs w:val="18"/>
        </w:rPr>
        <w:tab/>
        <w:t>consideration, receipt of which is acknowledged.</w:t>
      </w:r>
    </w:p>
    <w:p w14:paraId="026E6FA9" w14:textId="5AE8D533" w:rsidR="00555E57" w:rsidRPr="00555E57" w:rsidRDefault="00555E57" w:rsidP="00555E57">
      <w:pPr>
        <w:widowControl w:val="0"/>
        <w:tabs>
          <w:tab w:val="left" w:pos="450"/>
        </w:tabs>
        <w:autoSpaceDE w:val="0"/>
        <w:autoSpaceDN w:val="0"/>
        <w:adjustRightInd w:val="0"/>
        <w:rPr>
          <w:rFonts w:ascii="Arial" w:hAnsi="Arial" w:cs="Arial"/>
          <w:sz w:val="18"/>
          <w:szCs w:val="18"/>
        </w:rPr>
      </w:pPr>
      <w:r w:rsidRPr="00555E57">
        <w:rPr>
          <w:rFonts w:ascii="Arial" w:hAnsi="Arial" w:cs="Arial"/>
          <w:sz w:val="18"/>
          <w:szCs w:val="18"/>
        </w:rPr>
        <w:t xml:space="preserve">   </w:t>
      </w:r>
      <w:r>
        <w:rPr>
          <w:rFonts w:ascii="Arial" w:hAnsi="Arial" w:cs="Arial"/>
          <w:sz w:val="18"/>
          <w:szCs w:val="18"/>
        </w:rPr>
        <w:fldChar w:fldCharType="begin">
          <w:ffData>
            <w:name w:val="Check9"/>
            <w:enabled/>
            <w:calcOnExit w:val="0"/>
            <w:checkBox>
              <w:sizeAuto/>
              <w:default w:val="0"/>
            </w:checkBox>
          </w:ffData>
        </w:fldChar>
      </w:r>
      <w:bookmarkStart w:id="13" w:name="Check9"/>
      <w:r>
        <w:rPr>
          <w:rFonts w:ascii="Arial" w:hAnsi="Arial" w:cs="Arial"/>
          <w:sz w:val="18"/>
          <w:szCs w:val="18"/>
        </w:rPr>
        <w:instrText xml:space="preserve"> FORMCHECKBOX </w:instrText>
      </w:r>
      <w:r w:rsidR="004A6AEC">
        <w:rPr>
          <w:rFonts w:ascii="Arial" w:hAnsi="Arial" w:cs="Arial"/>
          <w:sz w:val="18"/>
          <w:szCs w:val="18"/>
        </w:rPr>
      </w:r>
      <w:r w:rsidR="004A6AEC">
        <w:rPr>
          <w:rFonts w:ascii="Arial" w:hAnsi="Arial" w:cs="Arial"/>
          <w:sz w:val="18"/>
          <w:szCs w:val="18"/>
        </w:rPr>
        <w:fldChar w:fldCharType="separate"/>
      </w:r>
      <w:r>
        <w:rPr>
          <w:rFonts w:ascii="Arial" w:hAnsi="Arial" w:cs="Arial"/>
          <w:sz w:val="18"/>
          <w:szCs w:val="18"/>
        </w:rPr>
        <w:fldChar w:fldCharType="end"/>
      </w:r>
      <w:bookmarkEnd w:id="13"/>
      <w:r w:rsidRPr="00555E57">
        <w:rPr>
          <w:rFonts w:ascii="Arial" w:hAnsi="Arial" w:cs="Arial"/>
          <w:sz w:val="18"/>
          <w:szCs w:val="18"/>
        </w:rPr>
        <w:tab/>
        <w:t xml:space="preserve">Other: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p>
    <w:p w14:paraId="61BE4A0F" w14:textId="77777777" w:rsidR="00555E57" w:rsidRPr="00555E57" w:rsidRDefault="00555E57" w:rsidP="00555E57">
      <w:pPr>
        <w:widowControl w:val="0"/>
        <w:tabs>
          <w:tab w:val="left" w:pos="450"/>
        </w:tabs>
        <w:autoSpaceDE w:val="0"/>
        <w:autoSpaceDN w:val="0"/>
        <w:adjustRightInd w:val="0"/>
        <w:rPr>
          <w:rFonts w:ascii="Arial" w:hAnsi="Arial" w:cs="Arial"/>
          <w:sz w:val="10"/>
          <w:szCs w:val="10"/>
        </w:rPr>
      </w:pPr>
    </w:p>
    <w:p w14:paraId="20FA900A" w14:textId="19E4E52D" w:rsidR="00555E57" w:rsidRPr="00555E57" w:rsidRDefault="00555E57" w:rsidP="00555E57">
      <w:pPr>
        <w:widowControl w:val="0"/>
        <w:autoSpaceDE w:val="0"/>
        <w:autoSpaceDN w:val="0"/>
        <w:adjustRightInd w:val="0"/>
        <w:rPr>
          <w:rFonts w:ascii="Arial" w:hAnsi="Arial" w:cs="Arial"/>
        </w:rPr>
      </w:pPr>
      <w:r w:rsidRPr="00555E57">
        <w:rPr>
          <w:rFonts w:ascii="Arial" w:hAnsi="Arial" w:cs="Arial"/>
          <w:b/>
          <w:bCs/>
          <w:sz w:val="18"/>
          <w:szCs w:val="18"/>
        </w:rPr>
        <w:t xml:space="preserve">GRANTOR(S):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b/>
          <w:bCs/>
          <w:sz w:val="18"/>
          <w:szCs w:val="18"/>
        </w:rPr>
        <w:t xml:space="preserve">hereby GRANT(S) to </w:t>
      </w:r>
      <w:r w:rsidRPr="00555E57">
        <w:rPr>
          <w:rFonts w:ascii="Arial" w:hAnsi="Arial" w:cs="Arial"/>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r w:rsidRPr="00555E57">
        <w:rPr>
          <w:rFonts w:ascii="Arial" w:hAnsi="Arial" w:cs="Arial"/>
        </w:rPr>
        <w:t> </w:t>
      </w:r>
    </w:p>
    <w:p w14:paraId="142B6175" w14:textId="3DF58C42" w:rsidR="007D046C" w:rsidRPr="00555E57" w:rsidRDefault="00555E57" w:rsidP="00555E57">
      <w:pPr>
        <w:widowControl w:val="0"/>
        <w:autoSpaceDE w:val="0"/>
        <w:autoSpaceDN w:val="0"/>
        <w:adjustRightInd w:val="0"/>
        <w:rPr>
          <w:rFonts w:ascii="Arial" w:hAnsi="Arial" w:cs="Arial"/>
          <w:b/>
          <w:bCs/>
          <w:sz w:val="18"/>
          <w:szCs w:val="18"/>
        </w:rPr>
      </w:pPr>
      <w:proofErr w:type="gramStart"/>
      <w:r w:rsidRPr="00555E57">
        <w:rPr>
          <w:rFonts w:ascii="Arial" w:hAnsi="Arial" w:cs="Arial"/>
          <w:b/>
          <w:bCs/>
          <w:sz w:val="18"/>
          <w:szCs w:val="18"/>
        </w:rPr>
        <w:t>the</w:t>
      </w:r>
      <w:proofErr w:type="gramEnd"/>
      <w:r w:rsidRPr="00555E57">
        <w:rPr>
          <w:rFonts w:ascii="Arial" w:hAnsi="Arial" w:cs="Arial"/>
          <w:b/>
          <w:bCs/>
          <w:sz w:val="18"/>
          <w:szCs w:val="18"/>
        </w:rPr>
        <w:t xml:space="preserve"> following described real property in the County of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b/>
          <w:bCs/>
          <w:sz w:val="18"/>
          <w:szCs w:val="18"/>
        </w:rPr>
        <w:t>, State of California</w:t>
      </w:r>
      <w:r>
        <w:rPr>
          <w:rFonts w:ascii="Arial" w:hAnsi="Arial" w:cs="Arial"/>
          <w:b/>
          <w:bCs/>
          <w:sz w:val="18"/>
          <w:szCs w:val="18"/>
        </w:rPr>
        <w:t xml:space="preserve"> </w:t>
      </w:r>
      <w:r w:rsidRPr="00555E57">
        <w:rPr>
          <w:rFonts w:ascii="Arial" w:hAnsi="Arial" w:cs="Arial"/>
          <w:color w:val="000000"/>
          <w:sz w:val="18"/>
          <w:szCs w:val="18"/>
          <w:u w:val="single"/>
        </w:rPr>
        <w:fldChar w:fldCharType="begin">
          <w:ffData>
            <w:name w:val="Text14"/>
            <w:enabled/>
            <w:calcOnExit w:val="0"/>
            <w:textInput/>
          </w:ffData>
        </w:fldChar>
      </w:r>
      <w:r w:rsidRPr="00555E57">
        <w:rPr>
          <w:rFonts w:ascii="Arial" w:hAnsi="Arial" w:cs="Arial"/>
          <w:color w:val="000000"/>
          <w:sz w:val="18"/>
          <w:szCs w:val="18"/>
          <w:u w:val="single"/>
        </w:rPr>
        <w:instrText xml:space="preserve"> FORMTEXT </w:instrText>
      </w:r>
      <w:r w:rsidRPr="00555E57">
        <w:rPr>
          <w:rFonts w:ascii="Arial" w:hAnsi="Arial" w:cs="Arial"/>
          <w:color w:val="000000"/>
          <w:sz w:val="18"/>
          <w:szCs w:val="18"/>
          <w:u w:val="single"/>
        </w:rPr>
      </w:r>
      <w:r w:rsidRPr="00555E57">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555E57">
        <w:rPr>
          <w:rFonts w:ascii="Arial" w:hAnsi="Arial" w:cs="Arial"/>
          <w:color w:val="000000"/>
          <w:sz w:val="18"/>
          <w:szCs w:val="18"/>
          <w:u w:val="single"/>
        </w:rPr>
        <w:fldChar w:fldCharType="end"/>
      </w:r>
      <w:r w:rsidRPr="00555E57">
        <w:rPr>
          <w:rFonts w:ascii="Arial" w:hAnsi="Arial" w:cs="Arial"/>
        </w:rPr>
        <w:t> </w:t>
      </w:r>
      <w:r w:rsidRPr="00555E57">
        <w:rPr>
          <w:rFonts w:ascii="Arial" w:hAnsi="Arial" w:cs="Arial"/>
        </w:rPr>
        <w:t> </w:t>
      </w:r>
      <w:r w:rsidRPr="00555E57">
        <w:rPr>
          <w:rFonts w:ascii="Arial" w:hAnsi="Arial" w:cs="Arial"/>
        </w:rPr>
        <w:t> </w:t>
      </w:r>
    </w:p>
    <w:p w14:paraId="185CF480" w14:textId="77777777" w:rsidR="00B32267" w:rsidRPr="00F14B69" w:rsidRDefault="00B32267" w:rsidP="00F14B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p w14:paraId="7E6216A0"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B32267" w:rsidSect="008C4521">
          <w:footerReference w:type="default" r:id="rId9"/>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B32267" w14:paraId="6C2C8AF4" w14:textId="77777777" w:rsidTr="00E02753">
        <w:trPr>
          <w:trHeight w:val="288"/>
        </w:trPr>
        <w:tc>
          <w:tcPr>
            <w:tcW w:w="5239" w:type="dxa"/>
            <w:tcBorders>
              <w:top w:val="nil"/>
              <w:left w:val="nil"/>
              <w:bottom w:val="nil"/>
              <w:right w:val="nil"/>
            </w:tcBorders>
          </w:tcPr>
          <w:p w14:paraId="17672CC0" w14:textId="4CCD632A"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lastRenderedPageBreak/>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B32267" w14:paraId="0A3E5210"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B32267" w:rsidRPr="00CB3FDF" w14:paraId="1B525DB5" w14:textId="77777777" w:rsidTr="00E02753">
              <w:trPr>
                <w:trHeight w:val="981"/>
              </w:trPr>
              <w:tc>
                <w:tcPr>
                  <w:tcW w:w="5004" w:type="dxa"/>
                  <w:shd w:val="clear" w:color="auto" w:fill="FFFFFF"/>
                  <w:tcMar>
                    <w:top w:w="0" w:type="dxa"/>
                    <w:left w:w="60" w:type="dxa"/>
                    <w:bottom w:w="0" w:type="dxa"/>
                    <w:right w:w="60" w:type="dxa"/>
                  </w:tcMar>
                  <w:vAlign w:val="center"/>
                </w:tcPr>
                <w:p w14:paraId="03DB9E3E" w14:textId="77777777" w:rsidR="00B32267" w:rsidRPr="00CB3FDF" w:rsidRDefault="00B32267"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1E1B089" w14:textId="77777777" w:rsidR="00B32267" w:rsidRPr="00CB3FDF"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B32267" w14:paraId="680D47B3" w14:textId="77777777" w:rsidTr="00B32267">
        <w:trPr>
          <w:trHeight w:val="279"/>
        </w:trPr>
        <w:tc>
          <w:tcPr>
            <w:tcW w:w="5239" w:type="dxa"/>
            <w:tcBorders>
              <w:top w:val="nil"/>
              <w:left w:val="nil"/>
              <w:bottom w:val="nil"/>
              <w:right w:val="nil"/>
            </w:tcBorders>
          </w:tcPr>
          <w:p w14:paraId="13DEDE92" w14:textId="336A934D" w:rsidR="00B32267" w:rsidRP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color="000000"/>
              </w:rPr>
              <w:t>California</w:t>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B32267" w14:paraId="594FBF45" w14:textId="77777777" w:rsidTr="00B32267">
        <w:trPr>
          <w:trHeight w:val="1764"/>
        </w:trPr>
        <w:tc>
          <w:tcPr>
            <w:tcW w:w="5239" w:type="dxa"/>
            <w:tcBorders>
              <w:top w:val="nil"/>
              <w:left w:val="nil"/>
              <w:bottom w:val="nil"/>
              <w:right w:val="nil"/>
            </w:tcBorders>
          </w:tcPr>
          <w:p w14:paraId="0EA29CD1" w14:textId="77777777" w:rsidR="00B32267" w:rsidRPr="00276214" w:rsidRDefault="00B32267" w:rsidP="00B32267">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0F66C316" w14:textId="77777777" w:rsidR="00B32267" w:rsidRPr="00276214" w:rsidRDefault="00B32267" w:rsidP="00B32267">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7456EF91" w14:textId="77777777" w:rsidR="00B32267" w:rsidRPr="00276214" w:rsidRDefault="00B32267" w:rsidP="00B32267">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6317FF1" w14:textId="77777777" w:rsidR="00B32267" w:rsidRPr="00276214" w:rsidRDefault="00B32267" w:rsidP="00B32267">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74061A89" w14:textId="77777777" w:rsidR="00B32267" w:rsidRPr="00B32267" w:rsidRDefault="00B32267" w:rsidP="00B32267">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2934FFBE" w14:textId="77777777" w:rsidR="00B32267" w:rsidRPr="00B32267" w:rsidRDefault="00B32267" w:rsidP="00B32267">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1CCEE740" w14:textId="77777777" w:rsidR="00B32267" w:rsidRDefault="00B32267" w:rsidP="00B32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4"/>
                <w:szCs w:val="14"/>
              </w:rPr>
            </w:pPr>
            <w:r w:rsidRPr="00B32267">
              <w:rPr>
                <w:rFonts w:ascii="Arial" w:hAnsi="Arial" w:cs="Arial"/>
                <w:sz w:val="14"/>
                <w:szCs w:val="14"/>
              </w:rPr>
              <w:t>WITNESS my hand and official seal.</w:t>
            </w:r>
          </w:p>
          <w:p w14:paraId="488A3E6B" w14:textId="77777777" w:rsidR="00837C12" w:rsidRDefault="00837C12" w:rsidP="00B32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4"/>
                <w:szCs w:val="14"/>
              </w:rPr>
            </w:pPr>
          </w:p>
          <w:p w14:paraId="608494DD" w14:textId="7E94B644" w:rsidR="00837C12" w:rsidRPr="00B32267" w:rsidRDefault="00837C12" w:rsidP="00B32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tc>
      </w:tr>
      <w:tr w:rsidR="00B32267" w14:paraId="29951843" w14:textId="77777777" w:rsidTr="00B32267">
        <w:trPr>
          <w:trHeight w:val="117"/>
        </w:trPr>
        <w:tc>
          <w:tcPr>
            <w:tcW w:w="5239" w:type="dxa"/>
            <w:tcBorders>
              <w:top w:val="nil"/>
              <w:left w:val="nil"/>
              <w:bottom w:val="nil"/>
              <w:right w:val="nil"/>
            </w:tcBorders>
          </w:tcPr>
          <w:p w14:paraId="376144B1" w14:textId="63033F5C" w:rsidR="00B32267" w:rsidRPr="002B305D" w:rsidRDefault="00B3226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lastRenderedPageBreak/>
              <w:tab/>
            </w:r>
          </w:p>
        </w:tc>
      </w:tr>
      <w:tr w:rsidR="00B32267" w14:paraId="77BCB11F" w14:textId="77777777" w:rsidTr="00837C12">
        <w:trPr>
          <w:trHeight w:val="73"/>
        </w:trPr>
        <w:tc>
          <w:tcPr>
            <w:tcW w:w="5239" w:type="dxa"/>
            <w:tcBorders>
              <w:top w:val="nil"/>
              <w:left w:val="nil"/>
              <w:bottom w:val="single" w:sz="4" w:space="0" w:color="auto"/>
              <w:right w:val="nil"/>
            </w:tcBorders>
          </w:tcPr>
          <w:p w14:paraId="57D093A3" w14:textId="3AD758A8"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B32267" w:rsidRPr="00F35EAA" w14:paraId="71328175" w14:textId="77777777" w:rsidTr="00B32267">
        <w:trPr>
          <w:trHeight w:val="449"/>
        </w:trPr>
        <w:tc>
          <w:tcPr>
            <w:tcW w:w="5239" w:type="dxa"/>
            <w:tcBorders>
              <w:top w:val="single" w:sz="4" w:space="0" w:color="auto"/>
              <w:left w:val="nil"/>
              <w:bottom w:val="single" w:sz="4" w:space="0" w:color="auto"/>
              <w:right w:val="nil"/>
            </w:tcBorders>
          </w:tcPr>
          <w:p w14:paraId="1CE3FB75" w14:textId="77777777" w:rsidR="00B32267" w:rsidRPr="00F35EAA"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B32267" w14:paraId="5D627C95" w14:textId="77777777" w:rsidTr="00E02753">
        <w:trPr>
          <w:trHeight w:val="449"/>
        </w:trPr>
        <w:tc>
          <w:tcPr>
            <w:tcW w:w="5239" w:type="dxa"/>
            <w:tcBorders>
              <w:left w:val="nil"/>
              <w:bottom w:val="nil"/>
              <w:right w:val="nil"/>
            </w:tcBorders>
          </w:tcPr>
          <w:p w14:paraId="244DF2A5" w14:textId="7270ED42" w:rsidR="00B32267" w:rsidRPr="00276214" w:rsidRDefault="00B3226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B32267" w14:paraId="3E122713" w14:textId="77777777" w:rsidTr="00E02753">
        <w:trPr>
          <w:trHeight w:val="449"/>
        </w:trPr>
        <w:tc>
          <w:tcPr>
            <w:tcW w:w="5239" w:type="dxa"/>
            <w:tcBorders>
              <w:left w:val="nil"/>
              <w:bottom w:val="nil"/>
              <w:right w:val="nil"/>
            </w:tcBorders>
          </w:tcPr>
          <w:p w14:paraId="399D4A0F" w14:textId="77777777" w:rsidR="00B32267" w:rsidRDefault="00B3226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622EF24C" w14:textId="77777777" w:rsidR="00B32267" w:rsidRDefault="00B32267" w:rsidP="00E02753">
            <w:pPr>
              <w:rPr>
                <w:rFonts w:ascii="Arial" w:eastAsia="Times New Roman" w:hAnsi="Arial" w:cs="Arial"/>
                <w:sz w:val="20"/>
                <w:szCs w:val="20"/>
              </w:rPr>
            </w:pPr>
          </w:p>
        </w:tc>
      </w:tr>
      <w:tr w:rsidR="00B32267" w:rsidRPr="0048003A" w14:paraId="1E6D187D" w14:textId="77777777" w:rsidTr="00E02753">
        <w:tc>
          <w:tcPr>
            <w:tcW w:w="5239" w:type="dxa"/>
            <w:tcBorders>
              <w:top w:val="nil"/>
              <w:left w:val="nil"/>
              <w:bottom w:val="nil"/>
              <w:right w:val="nil"/>
            </w:tcBorders>
          </w:tcPr>
          <w:p w14:paraId="5971D918"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7FA25BB6"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12A547D6"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9C193D0"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379F73E" w14:textId="77777777" w:rsidR="00B32267"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90EF8D7" w14:textId="77777777" w:rsidR="00B32267" w:rsidRPr="0048003A" w:rsidRDefault="00B3226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012DDF90" w14:textId="77777777" w:rsidR="00B32267" w:rsidRDefault="00B32267"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B32267" w:rsidSect="00366267">
          <w:type w:val="continuous"/>
          <w:pgSz w:w="12240" w:h="15840"/>
          <w:pgMar w:top="990" w:right="1080" w:bottom="1350" w:left="1080" w:header="720" w:footer="720" w:gutter="0"/>
          <w:cols w:num="2" w:space="720"/>
          <w:noEndnote/>
        </w:sectPr>
      </w:pPr>
    </w:p>
    <w:p w14:paraId="2D6C6BA6" w14:textId="79EC7838" w:rsidR="00B32267" w:rsidRPr="00366267" w:rsidRDefault="00366267" w:rsidP="00B32267">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ectPr w:rsidR="00B32267" w:rsidRPr="00366267" w:rsidSect="00B32267">
          <w:type w:val="continuous"/>
          <w:pgSz w:w="12240" w:h="15840"/>
          <w:pgMar w:top="990" w:right="1080" w:bottom="1440" w:left="1080" w:header="720" w:footer="720" w:gutter="0"/>
          <w:cols w:num="2" w:space="720"/>
          <w:noEndnote/>
        </w:sectPr>
      </w:pPr>
      <w:r>
        <w:rPr>
          <w:rFonts w:ascii="Arial" w:eastAsia="Times New Roman" w:hAnsi="Arial" w:cs="Arial"/>
          <w:sz w:val="20"/>
          <w:szCs w:val="20"/>
        </w:rPr>
        <w:lastRenderedPageBreak/>
        <w:t>Signatu</w:t>
      </w:r>
      <w:r w:rsidR="00837C12">
        <w:rPr>
          <w:rFonts w:ascii="Arial" w:eastAsia="Times New Roman" w:hAnsi="Arial" w:cs="Arial"/>
          <w:sz w:val="20"/>
          <w:szCs w:val="20"/>
        </w:rPr>
        <w:t>re</w:t>
      </w:r>
    </w:p>
    <w:p w14:paraId="23561941" w14:textId="37801334"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366267">
      <w:type w:val="continuous"/>
      <w:pgSz w:w="12240" w:h="15840"/>
      <w:pgMar w:top="135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7D046C" w:rsidRDefault="007D046C" w:rsidP="00303D0B">
      <w:r>
        <w:separator/>
      </w:r>
    </w:p>
  </w:endnote>
  <w:endnote w:type="continuationSeparator" w:id="0">
    <w:p w14:paraId="461D0A9A" w14:textId="77777777" w:rsidR="007D046C" w:rsidRDefault="007D046C"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358A" w14:textId="0E1CF149" w:rsidR="007D046C" w:rsidRDefault="00555E57" w:rsidP="00EA265D">
    <w:pPr>
      <w:pStyle w:val="Footer"/>
      <w:jc w:val="right"/>
    </w:pPr>
    <w:r>
      <w:rPr>
        <w:rFonts w:ascii="Arial" w:hAnsi="Arial" w:cs="Arial"/>
        <w:bCs/>
        <w:color w:val="000000"/>
        <w:sz w:val="20"/>
        <w:szCs w:val="20"/>
        <w:u w:color="000000"/>
      </w:rPr>
      <w:t>Trust Transfer Deed</w:t>
    </w:r>
    <w:r>
      <w:rPr>
        <w:rFonts w:ascii="Arial" w:hAnsi="Arial" w:cs="Arial"/>
        <w:bCs/>
        <w:color w:val="000000"/>
        <w:sz w:val="20"/>
        <w:szCs w:val="20"/>
        <w:u w:color="000000"/>
      </w:rPr>
      <w:tab/>
    </w:r>
    <w:r w:rsidR="007D046C">
      <w:rPr>
        <w:rFonts w:ascii="Arial" w:hAnsi="Arial" w:cs="Arial"/>
        <w:bCs/>
        <w:color w:val="000000"/>
        <w:sz w:val="20"/>
        <w:szCs w:val="20"/>
        <w:u w:color="000000"/>
      </w:rPr>
      <w:tab/>
    </w:r>
    <w:r w:rsidR="007D046C">
      <w:rPr>
        <w:rFonts w:ascii="Arial" w:hAnsi="Arial" w:cs="Arial"/>
        <w:bCs/>
        <w:color w:val="000000"/>
        <w:sz w:val="20"/>
        <w:szCs w:val="20"/>
        <w:u w:color="000000"/>
      </w:rPr>
      <w:tab/>
    </w:r>
    <w:r w:rsidR="00B32267">
      <w:rPr>
        <w:rFonts w:ascii="Arial" w:hAnsi="Arial" w:cs="Arial"/>
        <w:bCs/>
        <w:color w:val="000000"/>
        <w:sz w:val="20"/>
        <w:szCs w:val="20"/>
        <w:u w:color="000000"/>
      </w:rPr>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7D046C" w:rsidRDefault="007D046C" w:rsidP="00303D0B">
      <w:r>
        <w:separator/>
      </w:r>
    </w:p>
  </w:footnote>
  <w:footnote w:type="continuationSeparator" w:id="0">
    <w:p w14:paraId="452CDC2B" w14:textId="77777777" w:rsidR="007D046C" w:rsidRDefault="007D046C"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1E4208"/>
    <w:rsid w:val="0023315E"/>
    <w:rsid w:val="00257A6B"/>
    <w:rsid w:val="00276214"/>
    <w:rsid w:val="002C20BB"/>
    <w:rsid w:val="00303D0B"/>
    <w:rsid w:val="00366267"/>
    <w:rsid w:val="00366889"/>
    <w:rsid w:val="003B6619"/>
    <w:rsid w:val="003C65D0"/>
    <w:rsid w:val="0042680A"/>
    <w:rsid w:val="00432A12"/>
    <w:rsid w:val="00437FBC"/>
    <w:rsid w:val="0048003A"/>
    <w:rsid w:val="004875F9"/>
    <w:rsid w:val="004A6AEC"/>
    <w:rsid w:val="004D2F5A"/>
    <w:rsid w:val="004E7365"/>
    <w:rsid w:val="00521E71"/>
    <w:rsid w:val="00555E57"/>
    <w:rsid w:val="0057642E"/>
    <w:rsid w:val="005A7D51"/>
    <w:rsid w:val="0072627D"/>
    <w:rsid w:val="007816DE"/>
    <w:rsid w:val="007D046C"/>
    <w:rsid w:val="00837C12"/>
    <w:rsid w:val="008C4521"/>
    <w:rsid w:val="009174B1"/>
    <w:rsid w:val="00971A3A"/>
    <w:rsid w:val="009C5FDA"/>
    <w:rsid w:val="009F1518"/>
    <w:rsid w:val="00B32267"/>
    <w:rsid w:val="00B41278"/>
    <w:rsid w:val="00B51C64"/>
    <w:rsid w:val="00BC5A41"/>
    <w:rsid w:val="00C62F4E"/>
    <w:rsid w:val="00C66440"/>
    <w:rsid w:val="00CB3FDF"/>
    <w:rsid w:val="00D4046A"/>
    <w:rsid w:val="00D500BE"/>
    <w:rsid w:val="00E70211"/>
    <w:rsid w:val="00EA265D"/>
    <w:rsid w:val="00EC1CCF"/>
    <w:rsid w:val="00F14B69"/>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56C1-21AB-474C-B640-66B30293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2016-05-11T22:17:00Z</dcterms:created>
  <dcterms:modified xsi:type="dcterms:W3CDTF">2016-05-11T22:17:00Z</dcterms:modified>
</cp:coreProperties>
</file>